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B" w:rsidRDefault="00E007CB" w:rsidP="00E007C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007CB">
        <w:rPr>
          <w:rFonts w:ascii="Times New Roman" w:hAnsi="Times New Roman" w:cs="Times New Roman"/>
          <w:sz w:val="20"/>
        </w:rPr>
        <w:t>Приложение №1</w:t>
      </w:r>
    </w:p>
    <w:p w:rsidR="00E007CB" w:rsidRPr="00E007CB" w:rsidRDefault="00E007CB" w:rsidP="00E007C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A5C8E" w:rsidRPr="00353DC5" w:rsidRDefault="00CA5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C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A5C8E" w:rsidRPr="00353DC5" w:rsidRDefault="00CA5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C5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:rsidR="00CA5C8E" w:rsidRPr="00353DC5" w:rsidRDefault="00CA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Pr="00354560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923369" w:rsidRPr="00354560" w:rsidRDefault="00923369" w:rsidP="00354560">
      <w:pPr>
        <w:spacing w:line="259" w:lineRule="auto"/>
        <w:contextualSpacing/>
        <w:rPr>
          <w:color w:val="000000"/>
          <w:spacing w:val="-5"/>
          <w:sz w:val="24"/>
          <w:szCs w:val="24"/>
        </w:rPr>
      </w:pPr>
      <w:r w:rsidRPr="00354560">
        <w:rPr>
          <w:rFonts w:ascii="Times New Roman" w:hAnsi="Times New Roman" w:cs="Times New Roman"/>
          <w:sz w:val="24"/>
          <w:szCs w:val="24"/>
        </w:rPr>
        <w:t>1.1.</w:t>
      </w:r>
      <w:r w:rsidRPr="00354560">
        <w:rPr>
          <w:rFonts w:ascii="Times New Roman" w:hAnsi="Times New Roman" w:cs="Times New Roman"/>
          <w:sz w:val="24"/>
          <w:szCs w:val="24"/>
        </w:rPr>
        <w:tab/>
        <w:t xml:space="preserve">Уникальный номер: </w:t>
      </w:r>
      <w:r w:rsidR="00354560" w:rsidRPr="00354560">
        <w:rPr>
          <w:rFonts w:ascii="Times New Roman" w:hAnsi="Times New Roman" w:cs="Times New Roman"/>
          <w:color w:val="000000"/>
          <w:spacing w:val="-5"/>
          <w:sz w:val="24"/>
          <w:szCs w:val="24"/>
        </w:rPr>
        <w:t>2021</w:t>
      </w:r>
      <w:r w:rsidR="00354560" w:rsidRPr="004D0B87">
        <w:rPr>
          <w:color w:val="000000"/>
          <w:spacing w:val="-5"/>
          <w:sz w:val="24"/>
          <w:szCs w:val="24"/>
        </w:rPr>
        <w:t>.07.08.070-01840</w:t>
      </w:r>
    </w:p>
    <w:p w:rsidR="00CA5C8E" w:rsidRPr="00353DC5" w:rsidRDefault="00923369" w:rsidP="00353DC5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Наименование  Услуги: </w:t>
      </w:r>
      <w:r w:rsidR="00CA5C8E" w:rsidRPr="00353DC5">
        <w:rPr>
          <w:rFonts w:ascii="Times New Roman" w:hAnsi="Times New Roman" w:cs="Times New Roman"/>
          <w:b/>
          <w:sz w:val="24"/>
          <w:szCs w:val="24"/>
        </w:rPr>
        <w:t>проведение специальной оценки условий труда</w:t>
      </w:r>
    </w:p>
    <w:p w:rsidR="00CA5C8E" w:rsidRPr="00353DC5" w:rsidRDefault="00CA5C8E" w:rsidP="003C26C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 w:rsidR="00E96E21">
        <w:rPr>
          <w:rFonts w:ascii="Times New Roman" w:hAnsi="Times New Roman" w:cs="Times New Roman"/>
          <w:sz w:val="24"/>
          <w:szCs w:val="24"/>
        </w:rPr>
        <w:t>ЧУЗ «КБ «</w:t>
      </w:r>
      <w:proofErr w:type="spellStart"/>
      <w:r w:rsidR="00E96E21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="00E96E21">
        <w:rPr>
          <w:rFonts w:ascii="Times New Roman" w:hAnsi="Times New Roman" w:cs="Times New Roman"/>
          <w:sz w:val="24"/>
          <w:szCs w:val="24"/>
        </w:rPr>
        <w:t>» г. Самара</w:t>
      </w:r>
      <w:r w:rsidR="004907F7" w:rsidRPr="00353DC5">
        <w:rPr>
          <w:rFonts w:ascii="Times New Roman" w:hAnsi="Times New Roman" w:cs="Times New Roman"/>
          <w:sz w:val="24"/>
          <w:szCs w:val="24"/>
        </w:rPr>
        <w:t>»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1.</w:t>
      </w:r>
      <w:r w:rsidR="00923369">
        <w:rPr>
          <w:rFonts w:ascii="Times New Roman" w:hAnsi="Times New Roman" w:cs="Times New Roman"/>
          <w:sz w:val="24"/>
          <w:szCs w:val="24"/>
        </w:rPr>
        <w:t>3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  <w:r w:rsidR="00923369">
        <w:rPr>
          <w:rFonts w:ascii="Times New Roman" w:hAnsi="Times New Roman" w:cs="Times New Roman"/>
          <w:sz w:val="24"/>
          <w:szCs w:val="24"/>
        </w:rPr>
        <w:tab/>
      </w:r>
      <w:r w:rsidRPr="00353DC5">
        <w:rPr>
          <w:rFonts w:ascii="Times New Roman" w:hAnsi="Times New Roman" w:cs="Times New Roman"/>
          <w:sz w:val="24"/>
          <w:szCs w:val="24"/>
        </w:rPr>
        <w:t xml:space="preserve">Количество рабочих мест, подлежащих СОУТ - </w:t>
      </w:r>
      <w:r w:rsidR="00C33C7C">
        <w:rPr>
          <w:rFonts w:ascii="Times New Roman" w:hAnsi="Times New Roman" w:cs="Times New Roman"/>
          <w:b/>
          <w:sz w:val="24"/>
          <w:szCs w:val="24"/>
        </w:rPr>
        <w:t>1</w:t>
      </w:r>
      <w:r w:rsidR="00354560">
        <w:rPr>
          <w:rFonts w:ascii="Times New Roman" w:hAnsi="Times New Roman" w:cs="Times New Roman"/>
          <w:b/>
          <w:sz w:val="24"/>
          <w:szCs w:val="24"/>
        </w:rPr>
        <w:t>0</w:t>
      </w:r>
      <w:r w:rsidR="0046341F">
        <w:rPr>
          <w:rFonts w:ascii="Times New Roman" w:hAnsi="Times New Roman" w:cs="Times New Roman"/>
          <w:b/>
          <w:sz w:val="24"/>
          <w:szCs w:val="24"/>
        </w:rPr>
        <w:t>6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 Характеристика оказываемых услуг: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53DC5">
        <w:rPr>
          <w:rFonts w:ascii="Times New Roman" w:hAnsi="Times New Roman" w:cs="Times New Roman"/>
          <w:sz w:val="24"/>
          <w:szCs w:val="24"/>
        </w:rPr>
        <w:t>Проведение СОУТ, включающей в себя:</w:t>
      </w:r>
      <w:proofErr w:type="gramEnd"/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2.1.1. 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</w:t>
      </w:r>
      <w:hyperlink r:id="rId5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426-ФЗ, </w:t>
      </w:r>
      <w:hyperlink r:id="rId6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Минтруда России от 24.01.2014 N 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2.1.3. 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</w:t>
      </w:r>
      <w:hyperlink r:id="rId7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2 статьи 13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 в отношении каждого рабочего места;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2.1.4. составление перечня рабочих мест, на которых проводилась СОУТ, с учетом результатов идентификации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2.1.5. 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2.1.6. 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2.1.7. 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2.1.8. 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проект сводной таблицы классов (подклассов) условий труда, установленных на рабочих местах;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</w:t>
      </w:r>
      <w:r w:rsidRPr="00353DC5">
        <w:rPr>
          <w:rFonts w:ascii="Times New Roman" w:hAnsi="Times New Roman" w:cs="Times New Roman"/>
          <w:sz w:val="24"/>
          <w:szCs w:val="24"/>
        </w:rPr>
        <w:lastRenderedPageBreak/>
        <w:t>опасных производственных факторов);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:rsidR="00CA5C8E" w:rsidRPr="00353DC5" w:rsidRDefault="00CA5C8E" w:rsidP="007A5D9E">
      <w:pPr>
        <w:pStyle w:val="ConsPlusNormal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предложения (рекомендации) об обязательных предварительных (при поступлении на работу) и периодических (в течение трудовой деятельности) </w:t>
      </w:r>
      <w:r w:rsidR="007A5D9E">
        <w:rPr>
          <w:rFonts w:ascii="Times New Roman" w:hAnsi="Times New Roman" w:cs="Times New Roman"/>
          <w:sz w:val="24"/>
          <w:szCs w:val="24"/>
        </w:rPr>
        <w:t>медицинских осмотрах работников;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2.1.9. </w:t>
      </w:r>
      <w:proofErr w:type="gramStart"/>
      <w:r w:rsidR="00923369">
        <w:rPr>
          <w:rFonts w:ascii="Times New Roman" w:hAnsi="Times New Roman" w:cs="Times New Roman"/>
          <w:sz w:val="24"/>
          <w:szCs w:val="24"/>
        </w:rPr>
        <w:t xml:space="preserve">Результатом проведения СОУТ являются представленные </w:t>
      </w:r>
      <w:r w:rsidRPr="00353DC5">
        <w:rPr>
          <w:rFonts w:ascii="Times New Roman" w:hAnsi="Times New Roman" w:cs="Times New Roman"/>
          <w:sz w:val="24"/>
          <w:szCs w:val="24"/>
        </w:rPr>
        <w:t>на бумажном</w:t>
      </w:r>
      <w:r w:rsidR="007A5D9E">
        <w:rPr>
          <w:rFonts w:ascii="Times New Roman" w:hAnsi="Times New Roman" w:cs="Times New Roman"/>
          <w:sz w:val="24"/>
          <w:szCs w:val="24"/>
        </w:rPr>
        <w:t xml:space="preserve"> (в 1 экземпляре)</w:t>
      </w:r>
      <w:r w:rsidRPr="00353DC5">
        <w:rPr>
          <w:rFonts w:ascii="Times New Roman" w:hAnsi="Times New Roman" w:cs="Times New Roman"/>
          <w:sz w:val="24"/>
          <w:szCs w:val="24"/>
        </w:rPr>
        <w:t xml:space="preserve"> и электронном</w:t>
      </w:r>
      <w:r w:rsidR="007A5D9E">
        <w:rPr>
          <w:rFonts w:ascii="Times New Roman" w:hAnsi="Times New Roman" w:cs="Times New Roman"/>
          <w:sz w:val="24"/>
          <w:szCs w:val="24"/>
        </w:rPr>
        <w:t xml:space="preserve"> (</w:t>
      </w:r>
      <w:r w:rsidR="00911258">
        <w:rPr>
          <w:rFonts w:ascii="Times New Roman" w:hAnsi="Times New Roman" w:cs="Times New Roman"/>
          <w:sz w:val="24"/>
          <w:szCs w:val="24"/>
        </w:rPr>
        <w:t xml:space="preserve">в </w:t>
      </w:r>
      <w:r w:rsidR="007A5D9E">
        <w:rPr>
          <w:rFonts w:ascii="Times New Roman" w:hAnsi="Times New Roman" w:cs="Times New Roman"/>
          <w:sz w:val="24"/>
          <w:szCs w:val="24"/>
        </w:rPr>
        <w:t>1 экземпляре)</w:t>
      </w:r>
      <w:r w:rsidRPr="00353DC5">
        <w:rPr>
          <w:rFonts w:ascii="Times New Roman" w:hAnsi="Times New Roman" w:cs="Times New Roman"/>
          <w:sz w:val="24"/>
          <w:szCs w:val="24"/>
        </w:rPr>
        <w:t xml:space="preserve"> носителях отчета о проведении СОУТ, оформленного по </w:t>
      </w:r>
      <w:hyperlink r:id="rId9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353DC5">
        <w:rPr>
          <w:rFonts w:ascii="Times New Roman" w:hAnsi="Times New Roman" w:cs="Times New Roman"/>
          <w:sz w:val="24"/>
          <w:szCs w:val="24"/>
        </w:rPr>
        <w:t>, утвержденной Приказом Минтруда России от 24.01.2014 N 33н, в том числе в отношении рабочих мест, на которых не идентифицированы вредные и (или) опасные производственные факторы, включающего в себя:</w:t>
      </w:r>
      <w:proofErr w:type="gramEnd"/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сведения об организации, проводящей СОУТ, с приложением копий документов, подтверждающих ее соответствие установленным </w:t>
      </w:r>
      <w:hyperlink r:id="rId10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 требованиям;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карты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протоколы проведения исследований (испытаний) и измерений вредных и (или) опасных производственных факторов;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сводную ведомость результатов проведения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перечень мероприятий по улучшению условий труда работников, на рабочих местах которых проводилась СОУТ;</w:t>
      </w:r>
    </w:p>
    <w:p w:rsidR="00CA5C8E" w:rsidRPr="00353DC5" w:rsidRDefault="00CA5C8E" w:rsidP="00353DC5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заключения эксперта организации, проводящей СОУТ</w:t>
      </w:r>
      <w:r w:rsidR="007A5D9E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E07949">
      <w:pPr>
        <w:autoSpaceDE w:val="0"/>
        <w:autoSpaceDN w:val="0"/>
        <w:adjustRightInd w:val="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2.1.10. подготовка сведений о результатах проведения СОУТ, предусмотренных </w:t>
      </w:r>
      <w:hyperlink r:id="rId11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</w:t>
      </w:r>
      <w:r w:rsidR="007A5D9E">
        <w:rPr>
          <w:rFonts w:ascii="Times New Roman" w:hAnsi="Times New Roman" w:cs="Times New Roman"/>
          <w:sz w:val="24"/>
          <w:szCs w:val="24"/>
        </w:rPr>
        <w:t>-ФЗ, и передача их во ФГИС СОУТ</w:t>
      </w:r>
      <w:r w:rsidR="00E07949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утверждения отчета о </w:t>
      </w:r>
      <w:r w:rsidR="00911258">
        <w:rPr>
          <w:rFonts w:ascii="Times New Roman" w:hAnsi="Times New Roman" w:cs="Times New Roman"/>
          <w:sz w:val="24"/>
          <w:szCs w:val="24"/>
        </w:rPr>
        <w:t>СОУТ</w:t>
      </w:r>
      <w:r w:rsidR="007A5D9E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CA5C8E" w:rsidP="00E07949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2.2. Требования к методам исследований (испытаний) и методикам измерений при проведении СОУТ: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2.2.1.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</w:t>
      </w:r>
      <w:r w:rsidR="00354560">
        <w:rPr>
          <w:rFonts w:ascii="Times New Roman" w:hAnsi="Times New Roman" w:cs="Times New Roman"/>
          <w:sz w:val="24"/>
          <w:szCs w:val="24"/>
        </w:rPr>
        <w:t xml:space="preserve"> </w:t>
      </w:r>
      <w:r w:rsidR="00354560" w:rsidRPr="00354560">
        <w:rPr>
          <w:rFonts w:ascii="Times New Roman" w:hAnsi="Times New Roman" w:cs="Times New Roman"/>
          <w:b/>
          <w:sz w:val="24"/>
          <w:szCs w:val="24"/>
        </w:rPr>
        <w:t xml:space="preserve">(утвержденные методики </w:t>
      </w:r>
      <w:r w:rsidR="00E007CB">
        <w:rPr>
          <w:rFonts w:ascii="Times New Roman" w:hAnsi="Times New Roman" w:cs="Times New Roman"/>
          <w:b/>
          <w:sz w:val="24"/>
          <w:szCs w:val="24"/>
        </w:rPr>
        <w:t>необходимо приложить к котировочной заявке!!!!</w:t>
      </w:r>
      <w:r w:rsidR="00354560" w:rsidRPr="00354560">
        <w:rPr>
          <w:rFonts w:ascii="Times New Roman" w:hAnsi="Times New Roman" w:cs="Times New Roman"/>
          <w:b/>
          <w:sz w:val="24"/>
          <w:szCs w:val="24"/>
        </w:rPr>
        <w:t>)</w:t>
      </w:r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C5">
        <w:rPr>
          <w:rFonts w:ascii="Times New Roman" w:hAnsi="Times New Roman" w:cs="Times New Roman"/>
          <w:sz w:val="24"/>
          <w:szCs w:val="24"/>
        </w:rPr>
        <w:t xml:space="preserve">2.2.2. 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предусмотренных </w:t>
      </w:r>
      <w:hyperlink r:id="rId12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23 части 3 статьи 13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426-ФЗ.</w:t>
      </w:r>
      <w:proofErr w:type="gramEnd"/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2.3. Требования к организации, оказывающей услуги по проведению СОУТ: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2.3.1. указание в уставных документах организации в качестве основного вида деятельности или одного из видов ее </w:t>
      </w:r>
      <w:proofErr w:type="gramStart"/>
      <w:r w:rsidRPr="00353DC5">
        <w:rPr>
          <w:rFonts w:ascii="Times New Roman" w:hAnsi="Times New Roman" w:cs="Times New Roman"/>
          <w:sz w:val="24"/>
          <w:szCs w:val="24"/>
        </w:rPr>
        <w:t>деятельности проведения специальной оценки условий труда</w:t>
      </w:r>
      <w:proofErr w:type="gramEnd"/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2.3.2.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</w:t>
      </w:r>
      <w:r w:rsidRPr="00353DC5">
        <w:rPr>
          <w:rFonts w:ascii="Times New Roman" w:hAnsi="Times New Roman" w:cs="Times New Roman"/>
          <w:sz w:val="24"/>
          <w:szCs w:val="24"/>
        </w:rPr>
        <w:lastRenderedPageBreak/>
        <w:t>из специальностей - общая гигиена, гигиена труда, санитарно-гигиенические лабораторные исследования</w:t>
      </w:r>
      <w:r w:rsidR="00E07949">
        <w:rPr>
          <w:rFonts w:ascii="Times New Roman" w:hAnsi="Times New Roman" w:cs="Times New Roman"/>
          <w:sz w:val="24"/>
          <w:szCs w:val="24"/>
        </w:rPr>
        <w:t xml:space="preserve"> (</w:t>
      </w:r>
      <w:r w:rsidR="00D97008">
        <w:rPr>
          <w:rFonts w:ascii="Times New Roman" w:hAnsi="Times New Roman" w:cs="Times New Roman"/>
          <w:sz w:val="24"/>
          <w:szCs w:val="24"/>
        </w:rPr>
        <w:t>копии сертификатов прилагаются)</w:t>
      </w:r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DC5">
        <w:rPr>
          <w:rFonts w:ascii="Times New Roman" w:hAnsi="Times New Roman" w:cs="Times New Roman"/>
          <w:sz w:val="24"/>
          <w:szCs w:val="24"/>
        </w:rPr>
        <w:t xml:space="preserve">2.3.3.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r:id="rId16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23 части 3 статьи 13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</w:t>
      </w:r>
      <w:r w:rsidR="00D97008">
        <w:rPr>
          <w:rFonts w:ascii="Times New Roman" w:hAnsi="Times New Roman" w:cs="Times New Roman"/>
          <w:sz w:val="24"/>
          <w:szCs w:val="24"/>
        </w:rPr>
        <w:t xml:space="preserve"> (копия аттестата аккредитации прилагается)</w:t>
      </w:r>
      <w:r w:rsidRPr="00353DC5">
        <w:rPr>
          <w:rFonts w:ascii="Times New Roman" w:hAnsi="Times New Roman" w:cs="Times New Roman"/>
          <w:sz w:val="24"/>
          <w:szCs w:val="24"/>
        </w:rPr>
        <w:t>;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2.3.4. наличие регистрации в реестре организаций, проводящих СОУТ, согласно </w:t>
      </w:r>
      <w:hyperlink r:id="rId20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</w:t>
      </w:r>
      <w:r w:rsidR="008A327C">
        <w:rPr>
          <w:rFonts w:ascii="Times New Roman" w:hAnsi="Times New Roman" w:cs="Times New Roman"/>
          <w:sz w:val="24"/>
          <w:szCs w:val="24"/>
        </w:rPr>
        <w:t xml:space="preserve"> (копия уведомления прилагается).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2.4. Привлечение соисполнителей допускается в соответствии с </w:t>
      </w:r>
      <w:hyperlink r:id="rId21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19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2.5. Требования к качественным характеристикам оказываемых Услуг: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проведение СОУТ осуществляется в соответствии с требованиями Федерального </w:t>
      </w:r>
      <w:hyperlink r:id="rId22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от 28.12.2013 N 426-ФЗ, </w:t>
      </w:r>
      <w:hyperlink r:id="rId23" w:history="1">
        <w:r w:rsidRPr="00353DC5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353DC5">
        <w:rPr>
          <w:rFonts w:ascii="Times New Roman" w:hAnsi="Times New Roman" w:cs="Times New Roman"/>
          <w:sz w:val="24"/>
          <w:szCs w:val="24"/>
        </w:rPr>
        <w:t xml:space="preserve"> Минтруда России от 24.01.2014 N 33н с учетом специфики деятельности Заказчика.</w:t>
      </w:r>
    </w:p>
    <w:p w:rsidR="001E0F8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="008B68D2">
        <w:rPr>
          <w:rFonts w:ascii="Times New Roman" w:hAnsi="Times New Roman" w:cs="Times New Roman"/>
          <w:sz w:val="24"/>
          <w:szCs w:val="24"/>
        </w:rPr>
        <w:t>в соответствии с Приложением  к Техническому заданию.</w:t>
      </w:r>
    </w:p>
    <w:p w:rsidR="00CA5C8E" w:rsidRPr="00353DC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>Сроки оказания Услуг</w:t>
      </w:r>
      <w:r w:rsidR="008A41E4">
        <w:rPr>
          <w:rFonts w:ascii="Times New Roman" w:hAnsi="Times New Roman" w:cs="Times New Roman"/>
          <w:sz w:val="24"/>
          <w:szCs w:val="24"/>
        </w:rPr>
        <w:t>.</w:t>
      </w:r>
    </w:p>
    <w:p w:rsidR="00CA5C8E" w:rsidRPr="00353DC5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</w:t>
      </w:r>
      <w:r w:rsidR="00C30640">
        <w:rPr>
          <w:rFonts w:ascii="Times New Roman" w:hAnsi="Times New Roman" w:cs="Times New Roman"/>
          <w:sz w:val="24"/>
          <w:szCs w:val="24"/>
        </w:rPr>
        <w:t>30.04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306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 в части платежей  - до полного исполнения сторонами своих обязательств.</w:t>
      </w:r>
    </w:p>
    <w:p w:rsidR="00C30640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Срок сдачи Исполнителем отчета о проведении СОУТ: </w:t>
      </w:r>
    </w:p>
    <w:p w:rsidR="004A10F0" w:rsidRDefault="00C30640" w:rsidP="00C3064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- </w:t>
      </w:r>
      <w:r w:rsidR="00E96E2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6341F">
        <w:rPr>
          <w:rFonts w:ascii="Times New Roman" w:hAnsi="Times New Roman" w:cs="Times New Roman"/>
          <w:sz w:val="24"/>
          <w:szCs w:val="24"/>
        </w:rPr>
        <w:t>2</w:t>
      </w:r>
      <w:r w:rsidR="00E007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.03.2021;</w:t>
      </w:r>
    </w:p>
    <w:p w:rsidR="00C30640" w:rsidRDefault="00C30640" w:rsidP="00C30640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не позднее 25.04.2021.</w:t>
      </w:r>
    </w:p>
    <w:p w:rsidR="00CA5C8E" w:rsidRDefault="008D6CCA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>Место сдачи результатов оказанных Услуг</w:t>
      </w:r>
      <w:r w:rsidR="008A41E4">
        <w:rPr>
          <w:rFonts w:ascii="Times New Roman" w:hAnsi="Times New Roman" w:cs="Times New Roman"/>
          <w:sz w:val="24"/>
          <w:szCs w:val="24"/>
        </w:rPr>
        <w:t xml:space="preserve"> (в соответствии с п.2.1.9)</w:t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: </w:t>
      </w:r>
      <w:r w:rsidR="001E0F85">
        <w:rPr>
          <w:rFonts w:ascii="Times New Roman" w:hAnsi="Times New Roman" w:cs="Times New Roman"/>
          <w:sz w:val="24"/>
          <w:szCs w:val="24"/>
        </w:rPr>
        <w:t xml:space="preserve">г. Самара, ул. </w:t>
      </w:r>
      <w:proofErr w:type="spellStart"/>
      <w:r w:rsidR="001E0F85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1E0F85">
        <w:rPr>
          <w:rFonts w:ascii="Times New Roman" w:hAnsi="Times New Roman" w:cs="Times New Roman"/>
          <w:sz w:val="24"/>
          <w:szCs w:val="24"/>
        </w:rPr>
        <w:t>, 12</w:t>
      </w:r>
      <w:r w:rsidR="00CA5C8E" w:rsidRPr="00353DC5">
        <w:rPr>
          <w:rFonts w:ascii="Times New Roman" w:hAnsi="Times New Roman" w:cs="Times New Roman"/>
          <w:sz w:val="24"/>
          <w:szCs w:val="24"/>
        </w:rPr>
        <w:t>.</w:t>
      </w:r>
    </w:p>
    <w:p w:rsidR="008D6CCA" w:rsidRDefault="008D6CCA" w:rsidP="008D6CCA">
      <w:pPr>
        <w:pStyle w:val="a3"/>
        <w:tabs>
          <w:tab w:val="left" w:pos="567"/>
        </w:tabs>
        <w:spacing w:after="0" w:line="259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Порядок оплаты:</w:t>
      </w:r>
    </w:p>
    <w:p w:rsidR="008D6CCA" w:rsidRPr="00BB43E0" w:rsidRDefault="008D6CCA" w:rsidP="008D6CCA">
      <w:pPr>
        <w:pStyle w:val="a3"/>
        <w:tabs>
          <w:tab w:val="left" w:pos="567"/>
        </w:tabs>
        <w:spacing w:after="0" w:line="259" w:lineRule="auto"/>
        <w:ind w:firstLine="709"/>
        <w:jc w:val="both"/>
        <w:rPr>
          <w:sz w:val="24"/>
          <w:szCs w:val="24"/>
        </w:rPr>
      </w:pPr>
      <w:r w:rsidRPr="003D7064">
        <w:rPr>
          <w:sz w:val="24"/>
          <w:szCs w:val="24"/>
        </w:rPr>
        <w:t xml:space="preserve">Оплата </w:t>
      </w:r>
      <w:r w:rsidRPr="00273429">
        <w:rPr>
          <w:sz w:val="24"/>
          <w:szCs w:val="24"/>
        </w:rPr>
        <w:t>услуг</w:t>
      </w:r>
      <w:r w:rsidRPr="003D7064">
        <w:rPr>
          <w:sz w:val="24"/>
          <w:szCs w:val="24"/>
        </w:rPr>
        <w:t xml:space="preserve"> производится Заказчиком путем перечисления денежных средств на расчетный счет Исполнителя в следующем порядке:</w:t>
      </w:r>
    </w:p>
    <w:p w:rsidR="008D6CCA" w:rsidRDefault="008D6CCA" w:rsidP="008D6CCA">
      <w:pPr>
        <w:pStyle w:val="ListParagraph1"/>
        <w:spacing w:after="0" w:line="259" w:lineRule="auto"/>
        <w:ind w:left="0" w:firstLine="709"/>
        <w:rPr>
          <w:lang w:eastAsia="zh-CN"/>
        </w:rPr>
      </w:pPr>
      <w:r w:rsidRPr="00C21618">
        <w:rPr>
          <w:lang w:eastAsia="zh-CN"/>
        </w:rPr>
        <w:t xml:space="preserve">в течение 45 (сорока пяти) </w:t>
      </w:r>
      <w:r>
        <w:rPr>
          <w:lang w:eastAsia="zh-CN"/>
        </w:rPr>
        <w:t>календарных</w:t>
      </w:r>
      <w:r w:rsidRPr="00C21618">
        <w:rPr>
          <w:lang w:eastAsia="zh-CN"/>
        </w:rPr>
        <w:t xml:space="preserve"> дней </w:t>
      </w:r>
      <w:proofErr w:type="gramStart"/>
      <w:r w:rsidRPr="00C21618">
        <w:rPr>
          <w:lang w:eastAsia="zh-CN"/>
        </w:rPr>
        <w:t>с даты оказания</w:t>
      </w:r>
      <w:proofErr w:type="gramEnd"/>
      <w:r w:rsidRPr="00C21618">
        <w:rPr>
          <w:lang w:eastAsia="zh-CN"/>
        </w:rPr>
        <w:t xml:space="preserve"> услуг и получения Заказчиком подписанного со стороны Исполнителя оригинального комплекта документов: счета на оплату,</w:t>
      </w:r>
      <w:r>
        <w:rPr>
          <w:lang w:eastAsia="zh-CN"/>
        </w:rPr>
        <w:t xml:space="preserve"> счета-фактуры,</w:t>
      </w:r>
      <w:r w:rsidRPr="00C21618">
        <w:rPr>
          <w:lang w:eastAsia="zh-CN"/>
        </w:rPr>
        <w:t xml:space="preserve"> актов сдачи-приемки оказанных услуг (2 экз.), при условии отсутствия замечаний к качеству оказанных услуг.</w:t>
      </w:r>
    </w:p>
    <w:p w:rsidR="008D6CCA" w:rsidRDefault="008D6CCA" w:rsidP="008D6CCA">
      <w:pPr>
        <w:pStyle w:val="ListParagraph1"/>
        <w:spacing w:after="0" w:line="259" w:lineRule="auto"/>
        <w:ind w:left="0" w:firstLine="709"/>
      </w:pPr>
      <w:r>
        <w:t xml:space="preserve">В случае нарушения Исполнителем срока предоставления комплекта документов,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8D6CCA" w:rsidRPr="00740DB7" w:rsidRDefault="008D6CCA" w:rsidP="008D6CCA">
      <w:pPr>
        <w:pStyle w:val="ListParagraph1"/>
        <w:spacing w:after="0" w:line="259" w:lineRule="auto"/>
        <w:ind w:left="0" w:firstLine="709"/>
        <w:rPr>
          <w:i/>
          <w:iCs/>
        </w:rPr>
      </w:pPr>
      <w:r w:rsidRPr="00BB43E0">
        <w:rPr>
          <w:lang w:eastAsia="zh-CN"/>
        </w:rPr>
        <w:t xml:space="preserve">В стоимость услуг </w:t>
      </w:r>
      <w:r>
        <w:rPr>
          <w:lang w:eastAsia="zh-CN"/>
        </w:rPr>
        <w:t xml:space="preserve">должны быть </w:t>
      </w:r>
      <w:r w:rsidRPr="00BB43E0">
        <w:rPr>
          <w:lang w:eastAsia="zh-CN"/>
        </w:rPr>
        <w:t>включены накладные и плановые расходы Исполнителя, а также все налоги, пошлины и иные обязательные платежи</w:t>
      </w:r>
      <w:r>
        <w:rPr>
          <w:lang w:eastAsia="zh-CN"/>
        </w:rPr>
        <w:t>.</w:t>
      </w: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3D0" w:rsidRDefault="002553D0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3D0" w:rsidRDefault="002553D0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3D0" w:rsidRDefault="002553D0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3D0" w:rsidRDefault="002553D0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3D0" w:rsidRDefault="002553D0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3D0" w:rsidRDefault="002553D0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3D0" w:rsidRDefault="002553D0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53D0" w:rsidRDefault="002553D0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CCA" w:rsidRDefault="008D6CCA" w:rsidP="009112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485F" w:rsidRPr="00F548C3" w:rsidRDefault="00911258" w:rsidP="009112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48C3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911258" w:rsidRDefault="009112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Default="00CA5C8E" w:rsidP="00D47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41"/>
      <w:bookmarkEnd w:id="0"/>
      <w:r w:rsidRPr="00D47751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9E196F" w:rsidRPr="00D47751" w:rsidRDefault="009E196F" w:rsidP="00D477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3237"/>
        <w:gridCol w:w="4110"/>
        <w:gridCol w:w="1137"/>
        <w:gridCol w:w="1134"/>
      </w:tblGrid>
      <w:tr w:rsidR="006C01BB" w:rsidRPr="00177B4E" w:rsidTr="008B68D2">
        <w:tc>
          <w:tcPr>
            <w:tcW w:w="510" w:type="dxa"/>
            <w:vAlign w:val="center"/>
          </w:tcPr>
          <w:p w:rsidR="006C01BB" w:rsidRPr="00177B4E" w:rsidRDefault="006C01BB" w:rsidP="008B68D2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4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77B4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77B4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77B4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238" w:type="dxa"/>
          </w:tcPr>
          <w:p w:rsidR="006C01BB" w:rsidRPr="00177B4E" w:rsidRDefault="006C01BB" w:rsidP="008B68D2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4E">
              <w:rPr>
                <w:rFonts w:ascii="Times New Roman" w:hAnsi="Times New Roman" w:cs="Times New Roman"/>
                <w:sz w:val="20"/>
              </w:rPr>
              <w:t>Наименование подразделения Заказчика</w:t>
            </w:r>
          </w:p>
        </w:tc>
        <w:tc>
          <w:tcPr>
            <w:tcW w:w="4108" w:type="dxa"/>
          </w:tcPr>
          <w:p w:rsidR="006C01BB" w:rsidRPr="00177B4E" w:rsidRDefault="006C01BB" w:rsidP="008B68D2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1137" w:type="dxa"/>
          </w:tcPr>
          <w:p w:rsidR="006C01BB" w:rsidRPr="00177B4E" w:rsidRDefault="006C01BB" w:rsidP="008B68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77B4E">
              <w:rPr>
                <w:rFonts w:ascii="Times New Roman" w:hAnsi="Times New Roman" w:cs="Times New Roman"/>
                <w:sz w:val="20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</w:rPr>
              <w:t>сдачи отчета</w:t>
            </w:r>
          </w:p>
        </w:tc>
        <w:tc>
          <w:tcPr>
            <w:tcW w:w="1134" w:type="dxa"/>
          </w:tcPr>
          <w:p w:rsidR="006C01BB" w:rsidRPr="00177B4E" w:rsidRDefault="006C01BB" w:rsidP="008B68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77B4E">
              <w:rPr>
                <w:rFonts w:ascii="Times New Roman" w:hAnsi="Times New Roman" w:cs="Times New Roman"/>
                <w:sz w:val="20"/>
              </w:rPr>
              <w:t>оличество рабочих мест</w:t>
            </w:r>
          </w:p>
        </w:tc>
      </w:tr>
      <w:tr w:rsidR="00852826" w:rsidRPr="00177B4E" w:rsidTr="008B68D2">
        <w:tc>
          <w:tcPr>
            <w:tcW w:w="10127" w:type="dxa"/>
            <w:gridSpan w:val="5"/>
            <w:vAlign w:val="center"/>
          </w:tcPr>
          <w:p w:rsidR="00852826" w:rsidRPr="00852826" w:rsidRDefault="00C30640" w:rsidP="008B68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 этап</w:t>
            </w:r>
          </w:p>
        </w:tc>
      </w:tr>
      <w:tr w:rsidR="000875D5" w:rsidRPr="00177B4E" w:rsidTr="00A0165B">
        <w:tc>
          <w:tcPr>
            <w:tcW w:w="510" w:type="dxa"/>
            <w:vAlign w:val="center"/>
          </w:tcPr>
          <w:p w:rsidR="000875D5" w:rsidRPr="00C30640" w:rsidRDefault="000875D5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6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8" w:type="dxa"/>
            <w:vAlign w:val="center"/>
          </w:tcPr>
          <w:p w:rsidR="000875D5" w:rsidRPr="00C30640" w:rsidRDefault="00C3064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маркетинга</w:t>
            </w:r>
          </w:p>
        </w:tc>
        <w:tc>
          <w:tcPr>
            <w:tcW w:w="4111" w:type="dxa"/>
            <w:vAlign w:val="center"/>
          </w:tcPr>
          <w:p w:rsidR="000875D5" w:rsidRPr="006A05E6" w:rsidRDefault="000875D5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5E6">
              <w:rPr>
                <w:rFonts w:ascii="Times New Roman" w:hAnsi="Times New Roman" w:cs="Times New Roman"/>
                <w:sz w:val="20"/>
              </w:rPr>
              <w:t>г. Самара, ул. Г.С. Аксакова, 13</w:t>
            </w:r>
          </w:p>
        </w:tc>
        <w:tc>
          <w:tcPr>
            <w:tcW w:w="1134" w:type="dxa"/>
            <w:vAlign w:val="center"/>
          </w:tcPr>
          <w:p w:rsidR="000875D5" w:rsidRPr="00177B4E" w:rsidRDefault="00C3064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0875D5" w:rsidRPr="00177B4E" w:rsidRDefault="000875D5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Pr="00C30640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06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8" w:type="dxa"/>
            <w:vAlign w:val="center"/>
          </w:tcPr>
          <w:p w:rsidR="0046341F" w:rsidRPr="00C30640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Общебольничный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медицинский персонал</w:t>
            </w:r>
          </w:p>
        </w:tc>
        <w:tc>
          <w:tcPr>
            <w:tcW w:w="4111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38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9CC">
              <w:rPr>
                <w:rFonts w:ascii="Times New Roman" w:hAnsi="Times New Roman" w:cs="Times New Roman"/>
                <w:sz w:val="20"/>
              </w:rPr>
              <w:t>Медицинский пункт на железнодорожном вокзале Самара</w:t>
            </w:r>
          </w:p>
        </w:tc>
        <w:tc>
          <w:tcPr>
            <w:tcW w:w="4111" w:type="dxa"/>
            <w:vAlign w:val="center"/>
          </w:tcPr>
          <w:p w:rsidR="0046341F" w:rsidRPr="006A05E6" w:rsidRDefault="00143627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443030, Самарская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 Самара, Комсомольская площадь, 1, цокольный этаж, ком.2, 6-10, 43, 44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38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9CC">
              <w:rPr>
                <w:rFonts w:ascii="Times New Roman" w:hAnsi="Times New Roman" w:cs="Times New Roman"/>
                <w:sz w:val="20"/>
              </w:rPr>
              <w:t>Фельдшерский здравпункт эксплуатационного локомотивного депо  Самара</w:t>
            </w:r>
          </w:p>
        </w:tc>
        <w:tc>
          <w:tcPr>
            <w:tcW w:w="4111" w:type="dxa"/>
            <w:vAlign w:val="center"/>
          </w:tcPr>
          <w:p w:rsidR="0046341F" w:rsidRPr="006A05E6" w:rsidRDefault="006D040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443036, 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Нижне-хлебная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13, строение – комплекс локомотивного депо, Лит.12, ком. 21, Лит.15, ком.1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38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9CC">
              <w:rPr>
                <w:rFonts w:ascii="Times New Roman" w:hAnsi="Times New Roman" w:cs="Times New Roman"/>
                <w:sz w:val="20"/>
              </w:rPr>
              <w:t xml:space="preserve">Кабинет </w:t>
            </w:r>
            <w:proofErr w:type="spellStart"/>
            <w:r w:rsidRPr="006B59CC"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 w:rsidRPr="006B59CC">
              <w:rPr>
                <w:rFonts w:ascii="Times New Roman" w:hAnsi="Times New Roman" w:cs="Times New Roman"/>
                <w:sz w:val="20"/>
              </w:rPr>
              <w:t xml:space="preserve"> медицинских осмотров на станции Новокуйбышевск</w:t>
            </w:r>
          </w:p>
        </w:tc>
        <w:tc>
          <w:tcPr>
            <w:tcW w:w="4111" w:type="dxa"/>
            <w:vAlign w:val="center"/>
          </w:tcPr>
          <w:p w:rsidR="0046341F" w:rsidRPr="006A05E6" w:rsidRDefault="006D040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443041, Самарская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Новокйбышевск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Новокуйбышевская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ул. Вокзальная, 1, </w:t>
            </w:r>
            <w:r w:rsidR="00CD0540">
              <w:rPr>
                <w:rFonts w:ascii="Times New Roman" w:hAnsi="Times New Roman" w:cs="Times New Roman"/>
                <w:sz w:val="20"/>
              </w:rPr>
              <w:t>1 этаж, ком.1,2,5, пункт ПРМО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38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9CC">
              <w:rPr>
                <w:rFonts w:ascii="Times New Roman" w:hAnsi="Times New Roman" w:cs="Times New Roman"/>
                <w:sz w:val="20"/>
              </w:rPr>
              <w:t xml:space="preserve">Кабинет </w:t>
            </w:r>
            <w:proofErr w:type="spellStart"/>
            <w:r w:rsidRPr="006B59CC"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 w:rsidRPr="006B59CC">
              <w:rPr>
                <w:rFonts w:ascii="Times New Roman" w:hAnsi="Times New Roman" w:cs="Times New Roman"/>
                <w:sz w:val="20"/>
              </w:rPr>
              <w:t xml:space="preserve"> медицинских осмотров </w:t>
            </w:r>
            <w:proofErr w:type="spellStart"/>
            <w:r w:rsidRPr="006B59CC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6B59CC">
              <w:rPr>
                <w:rFonts w:ascii="Times New Roman" w:hAnsi="Times New Roman" w:cs="Times New Roman"/>
                <w:sz w:val="20"/>
              </w:rPr>
              <w:t xml:space="preserve"> депо  </w:t>
            </w:r>
            <w:proofErr w:type="spellStart"/>
            <w:r w:rsidRPr="006B59CC">
              <w:rPr>
                <w:rFonts w:ascii="Times New Roman" w:hAnsi="Times New Roman" w:cs="Times New Roman"/>
                <w:sz w:val="20"/>
              </w:rPr>
              <w:t>Безымянка</w:t>
            </w:r>
            <w:proofErr w:type="spellEnd"/>
          </w:p>
        </w:tc>
        <w:tc>
          <w:tcPr>
            <w:tcW w:w="4111" w:type="dxa"/>
            <w:vAlign w:val="center"/>
          </w:tcPr>
          <w:p w:rsidR="0046341F" w:rsidRPr="006A05E6" w:rsidRDefault="00CD054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443052, Самарская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Земеца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20, ком.3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9CC">
              <w:rPr>
                <w:rFonts w:ascii="Times New Roman" w:hAnsi="Times New Roman" w:cs="Times New Roman"/>
                <w:sz w:val="20"/>
              </w:rPr>
              <w:t xml:space="preserve">Кабинет </w:t>
            </w:r>
            <w:proofErr w:type="spellStart"/>
            <w:r w:rsidRPr="006B59CC"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 w:rsidRPr="006B59CC">
              <w:rPr>
                <w:rFonts w:ascii="Times New Roman" w:hAnsi="Times New Roman" w:cs="Times New Roman"/>
                <w:sz w:val="20"/>
              </w:rPr>
              <w:t xml:space="preserve"> медицинских осмотров на станции Жигулевское Море</w:t>
            </w:r>
          </w:p>
        </w:tc>
        <w:tc>
          <w:tcPr>
            <w:tcW w:w="4111" w:type="dxa"/>
            <w:vAlign w:val="center"/>
          </w:tcPr>
          <w:p w:rsidR="0046341F" w:rsidRPr="006A05E6" w:rsidRDefault="00143627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Самарская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 Тольятти, ст. Тольятти, здание дома связи станции Жигулевское Море, 2 этаж, комнаты 3-6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41F3">
              <w:rPr>
                <w:rFonts w:ascii="Times New Roman" w:hAnsi="Times New Roman" w:cs="Times New Roman"/>
                <w:sz w:val="20"/>
              </w:rPr>
              <w:t>Фельдшерский здравпункт органа управления Куйбышевской железной дороги-филиала ОАО "РЖД"</w:t>
            </w:r>
          </w:p>
        </w:tc>
        <w:tc>
          <w:tcPr>
            <w:tcW w:w="4111" w:type="dxa"/>
            <w:vAlign w:val="center"/>
          </w:tcPr>
          <w:p w:rsidR="0046341F" w:rsidRPr="006A05E6" w:rsidRDefault="00143627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443030, Самарская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 Самара, Комсомольская площадь, 2/3, ком.102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41F3">
              <w:rPr>
                <w:rFonts w:ascii="Times New Roman" w:hAnsi="Times New Roman" w:cs="Times New Roman"/>
                <w:sz w:val="20"/>
              </w:rPr>
              <w:t>Фельдшерский здравпункт                          ЗАО "</w:t>
            </w:r>
            <w:proofErr w:type="spellStart"/>
            <w:r w:rsidRPr="00B141F3">
              <w:rPr>
                <w:rFonts w:ascii="Times New Roman" w:hAnsi="Times New Roman" w:cs="Times New Roman"/>
                <w:sz w:val="20"/>
              </w:rPr>
              <w:t>Экза</w:t>
            </w:r>
            <w:proofErr w:type="spellEnd"/>
            <w:r w:rsidRPr="00B141F3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4111" w:type="dxa"/>
            <w:vAlign w:val="center"/>
          </w:tcPr>
          <w:p w:rsidR="0046341F" w:rsidRPr="006A05E6" w:rsidRDefault="00B158C8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446200, Самарская область, г. Новокуйбышевск, ул. Энергетиков, д.7, здание – административ</w:t>
            </w:r>
            <w:r w:rsidR="000E17B0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о-социальный корпус, ком. 9,10,11,12,13</w:t>
            </w:r>
            <w:proofErr w:type="gramEnd"/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41F3">
              <w:rPr>
                <w:rFonts w:ascii="Times New Roman" w:hAnsi="Times New Roman" w:cs="Times New Roman"/>
                <w:sz w:val="20"/>
              </w:rPr>
              <w:t>Амбулатория (на станции Октябрьск)</w:t>
            </w:r>
          </w:p>
        </w:tc>
        <w:tc>
          <w:tcPr>
            <w:tcW w:w="4111" w:type="dxa"/>
            <w:vAlign w:val="center"/>
          </w:tcPr>
          <w:p w:rsidR="0046341F" w:rsidRPr="006A05E6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179">
              <w:rPr>
                <w:rFonts w:ascii="Times New Roman" w:hAnsi="Times New Roman" w:cs="Times New Roman"/>
                <w:sz w:val="20"/>
              </w:rPr>
              <w:t xml:space="preserve">445240, Самарская область, </w:t>
            </w:r>
            <w:proofErr w:type="gramStart"/>
            <w:r w:rsidRPr="0037617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376179">
              <w:rPr>
                <w:rFonts w:ascii="Times New Roman" w:hAnsi="Times New Roman" w:cs="Times New Roman"/>
                <w:sz w:val="20"/>
              </w:rPr>
              <w:t>. Октябрьск, ул. Гоголя, 25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41F3">
              <w:rPr>
                <w:rFonts w:ascii="Times New Roman" w:hAnsi="Times New Roman" w:cs="Times New Roman"/>
                <w:sz w:val="20"/>
              </w:rPr>
              <w:t xml:space="preserve">Фельдшерский здравпункт  эксплуатационного локомотивного депо </w:t>
            </w:r>
            <w:proofErr w:type="spellStart"/>
            <w:r w:rsidRPr="00B141F3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B141F3">
              <w:rPr>
                <w:rFonts w:ascii="Times New Roman" w:hAnsi="Times New Roman" w:cs="Times New Roman"/>
                <w:sz w:val="20"/>
              </w:rPr>
              <w:t xml:space="preserve"> №1</w:t>
            </w:r>
          </w:p>
        </w:tc>
        <w:tc>
          <w:tcPr>
            <w:tcW w:w="4111" w:type="dxa"/>
            <w:vAlign w:val="center"/>
          </w:tcPr>
          <w:p w:rsidR="0046341F" w:rsidRPr="006A05E6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446430, </w:t>
            </w:r>
            <w:r w:rsidRPr="000E17B0">
              <w:rPr>
                <w:rFonts w:ascii="Times New Roman" w:hAnsi="Times New Roman" w:cs="Times New Roman"/>
                <w:sz w:val="20"/>
              </w:rPr>
              <w:t xml:space="preserve">Самарская область, </w:t>
            </w:r>
            <w:proofErr w:type="gramStart"/>
            <w:r w:rsidRPr="000E17B0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0E17B0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E17B0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0E17B0">
              <w:rPr>
                <w:rFonts w:ascii="Times New Roman" w:hAnsi="Times New Roman" w:cs="Times New Roman"/>
                <w:sz w:val="20"/>
              </w:rPr>
              <w:t>, ул. Ульяновская, 1а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41F3">
              <w:rPr>
                <w:rFonts w:ascii="Times New Roman" w:hAnsi="Times New Roman" w:cs="Times New Roman"/>
                <w:sz w:val="20"/>
              </w:rPr>
              <w:t xml:space="preserve">Кабинет </w:t>
            </w:r>
            <w:proofErr w:type="spellStart"/>
            <w:r w:rsidRPr="00B141F3">
              <w:rPr>
                <w:rFonts w:ascii="Times New Roman" w:hAnsi="Times New Roman" w:cs="Times New Roman"/>
                <w:sz w:val="20"/>
              </w:rPr>
              <w:t>предрейсовых</w:t>
            </w:r>
            <w:proofErr w:type="spellEnd"/>
            <w:r w:rsidRPr="00B141F3">
              <w:rPr>
                <w:rFonts w:ascii="Times New Roman" w:hAnsi="Times New Roman" w:cs="Times New Roman"/>
                <w:sz w:val="20"/>
              </w:rPr>
              <w:t xml:space="preserve"> медицинских осмотров  эксплуатационного локомотивного депо </w:t>
            </w:r>
            <w:proofErr w:type="spellStart"/>
            <w:r w:rsidRPr="00B141F3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B141F3">
              <w:rPr>
                <w:rFonts w:ascii="Times New Roman" w:hAnsi="Times New Roman" w:cs="Times New Roman"/>
                <w:sz w:val="20"/>
              </w:rPr>
              <w:t xml:space="preserve"> №2</w:t>
            </w:r>
          </w:p>
        </w:tc>
        <w:tc>
          <w:tcPr>
            <w:tcW w:w="4111" w:type="dxa"/>
            <w:vAlign w:val="center"/>
          </w:tcPr>
          <w:p w:rsidR="0046341F" w:rsidRPr="006A05E6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446430, </w:t>
            </w:r>
            <w:r w:rsidRPr="000E17B0">
              <w:rPr>
                <w:rFonts w:ascii="Times New Roman" w:hAnsi="Times New Roman" w:cs="Times New Roman"/>
                <w:sz w:val="20"/>
              </w:rPr>
              <w:t xml:space="preserve">Самарская область, </w:t>
            </w:r>
            <w:proofErr w:type="gramStart"/>
            <w:r w:rsidRPr="000E17B0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0E17B0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E17B0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0E17B0">
              <w:rPr>
                <w:rFonts w:ascii="Times New Roman" w:hAnsi="Times New Roman" w:cs="Times New Roman"/>
                <w:sz w:val="20"/>
              </w:rPr>
              <w:t>, 7 парк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41F3">
              <w:rPr>
                <w:rFonts w:ascii="Times New Roman" w:hAnsi="Times New Roman" w:cs="Times New Roman"/>
                <w:sz w:val="20"/>
              </w:rPr>
              <w:t>Бактериологическая лаборатория</w:t>
            </w:r>
          </w:p>
        </w:tc>
        <w:tc>
          <w:tcPr>
            <w:tcW w:w="4111" w:type="dxa"/>
            <w:vAlign w:val="center"/>
          </w:tcPr>
          <w:p w:rsidR="0046341F" w:rsidRPr="006A05E6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5E6">
              <w:rPr>
                <w:rFonts w:ascii="Times New Roman" w:hAnsi="Times New Roman" w:cs="Times New Roman"/>
                <w:sz w:val="20"/>
              </w:rPr>
              <w:t>г. Самара, ул. Г.С. Аксакова, 13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Рентгеновское отделение</w:t>
            </w:r>
          </w:p>
        </w:tc>
        <w:tc>
          <w:tcPr>
            <w:tcW w:w="4111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Рентгеновское отделение</w:t>
            </w:r>
          </w:p>
        </w:tc>
        <w:tc>
          <w:tcPr>
            <w:tcW w:w="4111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Рентгеновское отделение</w:t>
            </w:r>
          </w:p>
        </w:tc>
        <w:tc>
          <w:tcPr>
            <w:tcW w:w="4111" w:type="dxa"/>
            <w:vAlign w:val="center"/>
          </w:tcPr>
          <w:p w:rsidR="0046341F" w:rsidRPr="006A05E6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5E6">
              <w:rPr>
                <w:rFonts w:ascii="Times New Roman" w:hAnsi="Times New Roman" w:cs="Times New Roman"/>
                <w:sz w:val="20"/>
              </w:rPr>
              <w:t>г. Самара, ул. Г.С. Аксакова, 13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Рентгеновское отделение</w:t>
            </w:r>
          </w:p>
        </w:tc>
        <w:tc>
          <w:tcPr>
            <w:tcW w:w="4111" w:type="dxa"/>
            <w:vAlign w:val="center"/>
          </w:tcPr>
          <w:p w:rsidR="0046341F" w:rsidRPr="006A05E6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179">
              <w:rPr>
                <w:rFonts w:ascii="Times New Roman" w:hAnsi="Times New Roman" w:cs="Times New Roman"/>
                <w:sz w:val="20"/>
              </w:rPr>
              <w:t>Самарская область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 Сызрань, ул. Октябрьская,3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Рентгеновское отделение</w:t>
            </w:r>
          </w:p>
        </w:tc>
        <w:tc>
          <w:tcPr>
            <w:tcW w:w="4111" w:type="dxa"/>
            <w:vAlign w:val="center"/>
          </w:tcPr>
          <w:p w:rsidR="0046341F" w:rsidRPr="006A05E6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6961">
              <w:rPr>
                <w:rFonts w:ascii="Times New Roman" w:hAnsi="Times New Roman" w:cs="Times New Roman"/>
                <w:sz w:val="20"/>
              </w:rPr>
              <w:t xml:space="preserve">Самарская область, </w:t>
            </w:r>
            <w:proofErr w:type="gramStart"/>
            <w:r w:rsidRPr="00A36961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A36961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A36961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 w:rsidRPr="00A36961">
              <w:rPr>
                <w:rFonts w:ascii="Times New Roman" w:hAnsi="Times New Roman" w:cs="Times New Roman"/>
                <w:sz w:val="20"/>
              </w:rPr>
              <w:t>, ул. Советская, 11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Эндоскопическое отделение</w:t>
            </w:r>
          </w:p>
        </w:tc>
        <w:tc>
          <w:tcPr>
            <w:tcW w:w="4111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CF1">
              <w:rPr>
                <w:rFonts w:ascii="Times New Roman" w:hAnsi="Times New Roman" w:cs="Times New Roman"/>
                <w:sz w:val="20"/>
              </w:rPr>
              <w:t>Лаборатория психофизиологического обеспечения</w:t>
            </w:r>
          </w:p>
        </w:tc>
        <w:tc>
          <w:tcPr>
            <w:tcW w:w="4111" w:type="dxa"/>
            <w:vAlign w:val="center"/>
          </w:tcPr>
          <w:p w:rsidR="0046341F" w:rsidRPr="006A05E6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443036, 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Нижне-хлебная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13, строение – комплекс локомотивного депо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CF1">
              <w:rPr>
                <w:rFonts w:ascii="Times New Roman" w:hAnsi="Times New Roman" w:cs="Times New Roman"/>
                <w:sz w:val="20"/>
              </w:rPr>
              <w:t xml:space="preserve">Кабинет психолога </w:t>
            </w:r>
            <w:proofErr w:type="spellStart"/>
            <w:r w:rsidRPr="00493CF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493CF1">
              <w:rPr>
                <w:rFonts w:ascii="Times New Roman" w:hAnsi="Times New Roman" w:cs="Times New Roman"/>
                <w:sz w:val="20"/>
              </w:rPr>
              <w:t xml:space="preserve"> депо </w:t>
            </w:r>
            <w:proofErr w:type="spellStart"/>
            <w:r w:rsidRPr="00493CF1">
              <w:rPr>
                <w:rFonts w:ascii="Times New Roman" w:hAnsi="Times New Roman" w:cs="Times New Roman"/>
                <w:sz w:val="20"/>
              </w:rPr>
              <w:t>Безымянка</w:t>
            </w:r>
            <w:proofErr w:type="spellEnd"/>
          </w:p>
        </w:tc>
        <w:tc>
          <w:tcPr>
            <w:tcW w:w="4111" w:type="dxa"/>
            <w:vAlign w:val="center"/>
          </w:tcPr>
          <w:p w:rsidR="0046341F" w:rsidRPr="006A05E6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443052, Самарская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Земеца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CF1">
              <w:rPr>
                <w:rFonts w:ascii="Times New Roman" w:hAnsi="Times New Roman" w:cs="Times New Roman"/>
                <w:sz w:val="20"/>
              </w:rPr>
              <w:t>Кабинет психолога в эксплуатационном  локомотивном депо  Самара</w:t>
            </w:r>
          </w:p>
        </w:tc>
        <w:tc>
          <w:tcPr>
            <w:tcW w:w="4111" w:type="dxa"/>
            <w:vAlign w:val="center"/>
          </w:tcPr>
          <w:p w:rsidR="0046341F" w:rsidRPr="006A05E6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443036, Самарская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Нижне-хлебная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13, строение – комплекс локомотивного депо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EF11CB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CF1">
              <w:rPr>
                <w:rFonts w:ascii="Times New Roman" w:hAnsi="Times New Roman" w:cs="Times New Roman"/>
                <w:sz w:val="20"/>
              </w:rPr>
              <w:t xml:space="preserve">Кабинет психолога в эксплуатационном локомотивном депо  </w:t>
            </w:r>
            <w:proofErr w:type="spellStart"/>
            <w:r w:rsidRPr="00493CF1"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</w:p>
        </w:tc>
        <w:tc>
          <w:tcPr>
            <w:tcW w:w="4111" w:type="dxa"/>
            <w:vAlign w:val="center"/>
          </w:tcPr>
          <w:p w:rsidR="0046341F" w:rsidRPr="006A05E6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446430, Самарская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Ульяновская, д.1а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EF11CB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CF1">
              <w:rPr>
                <w:rFonts w:ascii="Times New Roman" w:hAnsi="Times New Roman" w:cs="Times New Roman"/>
                <w:sz w:val="20"/>
              </w:rPr>
              <w:t>Кабинет психолога в эксплуатационном локомотивном депо Октябрьск</w:t>
            </w:r>
          </w:p>
        </w:tc>
        <w:tc>
          <w:tcPr>
            <w:tcW w:w="4111" w:type="dxa"/>
            <w:vAlign w:val="center"/>
          </w:tcPr>
          <w:p w:rsidR="0046341F" w:rsidRPr="006A05E6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7B0">
              <w:rPr>
                <w:rFonts w:ascii="Times New Roman" w:hAnsi="Times New Roman" w:cs="Times New Roman"/>
                <w:sz w:val="20"/>
              </w:rPr>
              <w:t>г. Сызрань, ул. Московская, 20 (</w:t>
            </w:r>
            <w:proofErr w:type="gramStart"/>
            <w:r w:rsidRPr="000E17B0">
              <w:rPr>
                <w:rFonts w:ascii="Times New Roman" w:hAnsi="Times New Roman" w:cs="Times New Roman"/>
                <w:sz w:val="20"/>
              </w:rPr>
              <w:t>район ж</w:t>
            </w:r>
            <w:proofErr w:type="gramEnd"/>
            <w:r w:rsidRPr="000E17B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E17B0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0E17B0">
              <w:rPr>
                <w:rFonts w:ascii="Times New Roman" w:hAnsi="Times New Roman" w:cs="Times New Roman"/>
                <w:sz w:val="20"/>
              </w:rPr>
              <w:t xml:space="preserve"> вокзала Сызрань-1)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EF11CB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CF1">
              <w:rPr>
                <w:rFonts w:ascii="Times New Roman" w:hAnsi="Times New Roman" w:cs="Times New Roman"/>
                <w:sz w:val="20"/>
              </w:rPr>
              <w:t>Хозяйственный отдел</w:t>
            </w:r>
          </w:p>
        </w:tc>
        <w:tc>
          <w:tcPr>
            <w:tcW w:w="4111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Default="00EF11CB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238" w:type="dxa"/>
            <w:vAlign w:val="center"/>
          </w:tcPr>
          <w:p w:rsidR="0046341F" w:rsidRPr="00DB572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341F">
              <w:rPr>
                <w:rFonts w:ascii="Times New Roman" w:hAnsi="Times New Roman" w:cs="Times New Roman"/>
                <w:sz w:val="20"/>
              </w:rPr>
              <w:t>Хозяйственный отдел</w:t>
            </w:r>
          </w:p>
        </w:tc>
        <w:tc>
          <w:tcPr>
            <w:tcW w:w="4111" w:type="dxa"/>
            <w:vAlign w:val="center"/>
          </w:tcPr>
          <w:p w:rsidR="0046341F" w:rsidRPr="006A05E6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179">
              <w:rPr>
                <w:rFonts w:ascii="Times New Roman" w:hAnsi="Times New Roman" w:cs="Times New Roman"/>
                <w:sz w:val="20"/>
              </w:rPr>
              <w:t>Самарская область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 Сызрань, ул. Октябрьская,3</w:t>
            </w: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  <w:r w:rsidRPr="00D077AE">
              <w:rPr>
                <w:rFonts w:ascii="Times New Roman" w:hAnsi="Times New Roman" w:cs="Times New Roman"/>
                <w:sz w:val="20"/>
              </w:rPr>
              <w:t>25.03.2021</w:t>
            </w:r>
          </w:p>
        </w:tc>
        <w:tc>
          <w:tcPr>
            <w:tcW w:w="1134" w:type="dxa"/>
            <w:vAlign w:val="center"/>
          </w:tcPr>
          <w:p w:rsidR="0046341F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6341F" w:rsidRPr="00177B4E" w:rsidTr="00A0165B">
        <w:tc>
          <w:tcPr>
            <w:tcW w:w="510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  <w:vAlign w:val="center"/>
          </w:tcPr>
          <w:p w:rsidR="0046341F" w:rsidRPr="00852826" w:rsidRDefault="0046341F" w:rsidP="008B68D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4111" w:type="dxa"/>
            <w:vAlign w:val="center"/>
          </w:tcPr>
          <w:p w:rsidR="0046341F" w:rsidRPr="00852826" w:rsidRDefault="0046341F" w:rsidP="008B68D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46341F" w:rsidRDefault="0046341F" w:rsidP="008B68D2">
            <w:pPr>
              <w:spacing w:before="0" w:after="0"/>
              <w:ind w:firstLine="0"/>
            </w:pPr>
          </w:p>
        </w:tc>
        <w:tc>
          <w:tcPr>
            <w:tcW w:w="1134" w:type="dxa"/>
            <w:vAlign w:val="center"/>
          </w:tcPr>
          <w:p w:rsidR="0046341F" w:rsidRPr="00852826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</w:tr>
      <w:tr w:rsidR="0046341F" w:rsidRPr="00177B4E" w:rsidTr="008B68D2">
        <w:tc>
          <w:tcPr>
            <w:tcW w:w="10127" w:type="dxa"/>
            <w:gridSpan w:val="5"/>
            <w:vAlign w:val="center"/>
          </w:tcPr>
          <w:p w:rsidR="0046341F" w:rsidRPr="00852826" w:rsidRDefault="0046341F" w:rsidP="008B68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 этап</w:t>
            </w:r>
          </w:p>
        </w:tc>
      </w:tr>
      <w:tr w:rsidR="0046341F" w:rsidRPr="00177B4E" w:rsidTr="008B68D2">
        <w:tc>
          <w:tcPr>
            <w:tcW w:w="510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8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Административно-управленческие работники</w:t>
            </w:r>
          </w:p>
        </w:tc>
        <w:tc>
          <w:tcPr>
            <w:tcW w:w="4108" w:type="dxa"/>
            <w:vAlign w:val="center"/>
          </w:tcPr>
          <w:p w:rsidR="0046341F" w:rsidRPr="00177B4E" w:rsidRDefault="0046341F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7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25.04.2021</w:t>
            </w:r>
          </w:p>
        </w:tc>
        <w:tc>
          <w:tcPr>
            <w:tcW w:w="1134" w:type="dxa"/>
            <w:vAlign w:val="center"/>
          </w:tcPr>
          <w:p w:rsidR="0046341F" w:rsidRPr="00177B4E" w:rsidRDefault="0046341F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E17B0" w:rsidRPr="00177B4E" w:rsidTr="008B68D2">
        <w:tc>
          <w:tcPr>
            <w:tcW w:w="510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8" w:type="dxa"/>
            <w:vAlign w:val="center"/>
          </w:tcPr>
          <w:p w:rsidR="000E17B0" w:rsidRPr="00177B4E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341F">
              <w:rPr>
                <w:rFonts w:ascii="Times New Roman" w:hAnsi="Times New Roman" w:cs="Times New Roman"/>
                <w:sz w:val="20"/>
              </w:rPr>
              <w:t>Организационно-методическое отделение</w:t>
            </w:r>
          </w:p>
        </w:tc>
        <w:tc>
          <w:tcPr>
            <w:tcW w:w="4108" w:type="dxa"/>
            <w:vAlign w:val="center"/>
          </w:tcPr>
          <w:p w:rsidR="000E17B0" w:rsidRPr="00177B4E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7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25.04.2021</w:t>
            </w:r>
          </w:p>
        </w:tc>
        <w:tc>
          <w:tcPr>
            <w:tcW w:w="1134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E17B0" w:rsidRPr="00177B4E" w:rsidTr="008B68D2">
        <w:tc>
          <w:tcPr>
            <w:tcW w:w="510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38" w:type="dxa"/>
            <w:vAlign w:val="center"/>
          </w:tcPr>
          <w:p w:rsidR="000E17B0" w:rsidRPr="00177B4E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Регистратура</w:t>
            </w:r>
          </w:p>
        </w:tc>
        <w:tc>
          <w:tcPr>
            <w:tcW w:w="4108" w:type="dxa"/>
            <w:vAlign w:val="center"/>
          </w:tcPr>
          <w:p w:rsidR="000E17B0" w:rsidRPr="00177B4E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7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25.04.2021</w:t>
            </w:r>
          </w:p>
        </w:tc>
        <w:tc>
          <w:tcPr>
            <w:tcW w:w="1134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E17B0" w:rsidRPr="00177B4E" w:rsidTr="008B68D2">
        <w:tc>
          <w:tcPr>
            <w:tcW w:w="510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38" w:type="dxa"/>
            <w:vAlign w:val="center"/>
          </w:tcPr>
          <w:p w:rsidR="000E17B0" w:rsidRPr="00177B4E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A76EE">
              <w:rPr>
                <w:rFonts w:ascii="Times New Roman" w:hAnsi="Times New Roman" w:cs="Times New Roman"/>
                <w:sz w:val="20"/>
              </w:rPr>
              <w:t>Неврологическое отделение  для больных с острыми нарушениями мозгового кровообращения (первичное сосудистое отделение)</w:t>
            </w:r>
          </w:p>
        </w:tc>
        <w:tc>
          <w:tcPr>
            <w:tcW w:w="4108" w:type="dxa"/>
            <w:vAlign w:val="center"/>
          </w:tcPr>
          <w:p w:rsidR="000E17B0" w:rsidRPr="00177B4E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Самара, ул. Ново-Садовая, 222б</w:t>
            </w:r>
          </w:p>
        </w:tc>
        <w:tc>
          <w:tcPr>
            <w:tcW w:w="1137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25.04.2021</w:t>
            </w:r>
          </w:p>
        </w:tc>
        <w:tc>
          <w:tcPr>
            <w:tcW w:w="1134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0E17B0" w:rsidRPr="00177B4E" w:rsidTr="008B68D2">
        <w:tc>
          <w:tcPr>
            <w:tcW w:w="510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38" w:type="dxa"/>
            <w:vAlign w:val="center"/>
          </w:tcPr>
          <w:p w:rsidR="000E17B0" w:rsidRPr="00177B4E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A76EE">
              <w:rPr>
                <w:rFonts w:ascii="Times New Roman" w:hAnsi="Times New Roman" w:cs="Times New Roman"/>
                <w:sz w:val="20"/>
              </w:rPr>
              <w:t>Общеполиклинический</w:t>
            </w:r>
            <w:proofErr w:type="spellEnd"/>
            <w:r w:rsidRPr="004A76EE">
              <w:rPr>
                <w:rFonts w:ascii="Times New Roman" w:hAnsi="Times New Roman" w:cs="Times New Roman"/>
                <w:sz w:val="20"/>
              </w:rPr>
              <w:t xml:space="preserve"> медицинский персонал</w:t>
            </w:r>
            <w:r>
              <w:rPr>
                <w:rFonts w:ascii="Times New Roman" w:hAnsi="Times New Roman" w:cs="Times New Roman"/>
                <w:sz w:val="20"/>
              </w:rPr>
              <w:t xml:space="preserve"> поликлиники №1 (на станции Самара)</w:t>
            </w:r>
          </w:p>
        </w:tc>
        <w:tc>
          <w:tcPr>
            <w:tcW w:w="4108" w:type="dxa"/>
            <w:vAlign w:val="center"/>
          </w:tcPr>
          <w:p w:rsidR="000E17B0" w:rsidRPr="00177B4E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7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25.04.2021</w:t>
            </w:r>
          </w:p>
        </w:tc>
        <w:tc>
          <w:tcPr>
            <w:tcW w:w="1134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E17B0" w:rsidRPr="00177B4E" w:rsidTr="008B68D2">
        <w:tc>
          <w:tcPr>
            <w:tcW w:w="510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38" w:type="dxa"/>
          </w:tcPr>
          <w:p w:rsidR="000E17B0" w:rsidRPr="00F548C3" w:rsidRDefault="000E17B0" w:rsidP="008B68D2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48C3">
              <w:rPr>
                <w:rFonts w:ascii="Times New Roman" w:hAnsi="Times New Roman" w:cs="Times New Roman"/>
                <w:sz w:val="20"/>
                <w:szCs w:val="20"/>
              </w:rPr>
              <w:t>Терапевтическое отделение №2</w:t>
            </w:r>
          </w:p>
        </w:tc>
        <w:tc>
          <w:tcPr>
            <w:tcW w:w="4108" w:type="dxa"/>
            <w:vAlign w:val="center"/>
          </w:tcPr>
          <w:p w:rsidR="000E17B0" w:rsidRPr="00F548C3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48C3">
              <w:rPr>
                <w:rFonts w:ascii="Times New Roman" w:hAnsi="Times New Roman" w:cs="Times New Roman"/>
                <w:sz w:val="20"/>
              </w:rPr>
              <w:t xml:space="preserve">г. Самара, ул. </w:t>
            </w:r>
            <w:proofErr w:type="spellStart"/>
            <w:r w:rsidRPr="00F548C3"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 w:rsidRPr="00F548C3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7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25.04.2021</w:t>
            </w:r>
          </w:p>
        </w:tc>
        <w:tc>
          <w:tcPr>
            <w:tcW w:w="1134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E17B0" w:rsidRPr="00177B4E" w:rsidTr="008B68D2">
        <w:tc>
          <w:tcPr>
            <w:tcW w:w="510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38" w:type="dxa"/>
          </w:tcPr>
          <w:p w:rsidR="000E17B0" w:rsidRDefault="000E17B0" w:rsidP="008B68D2">
            <w:pPr>
              <w:spacing w:before="0" w:after="0" w:line="240" w:lineRule="auto"/>
              <w:ind w:firstLine="0"/>
              <w:jc w:val="left"/>
            </w:pPr>
            <w:r w:rsidRPr="0046341F">
              <w:rPr>
                <w:rFonts w:ascii="Times New Roman" w:hAnsi="Times New Roman" w:cs="Times New Roman"/>
                <w:sz w:val="20"/>
              </w:rPr>
              <w:t>Хозяйственный отдел</w:t>
            </w:r>
            <w:r>
              <w:t xml:space="preserve"> </w:t>
            </w:r>
          </w:p>
        </w:tc>
        <w:tc>
          <w:tcPr>
            <w:tcW w:w="4108" w:type="dxa"/>
            <w:vAlign w:val="center"/>
          </w:tcPr>
          <w:p w:rsidR="000E17B0" w:rsidRPr="00177B4E" w:rsidRDefault="000E17B0" w:rsidP="008B6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48C3">
              <w:rPr>
                <w:rFonts w:ascii="Times New Roman" w:hAnsi="Times New Roman" w:cs="Times New Roman"/>
                <w:sz w:val="20"/>
              </w:rPr>
              <w:t xml:space="preserve">г. Самара, ул. </w:t>
            </w:r>
            <w:proofErr w:type="spellStart"/>
            <w:r w:rsidRPr="00F548C3">
              <w:rPr>
                <w:rFonts w:ascii="Times New Roman" w:hAnsi="Times New Roman" w:cs="Times New Roman"/>
                <w:sz w:val="20"/>
              </w:rPr>
              <w:t>Агибалова</w:t>
            </w:r>
            <w:proofErr w:type="spellEnd"/>
            <w:r w:rsidRPr="00F548C3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137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25.04.2021</w:t>
            </w:r>
          </w:p>
        </w:tc>
        <w:tc>
          <w:tcPr>
            <w:tcW w:w="1134" w:type="dxa"/>
            <w:vAlign w:val="center"/>
          </w:tcPr>
          <w:p w:rsidR="000E17B0" w:rsidRPr="00177B4E" w:rsidRDefault="000E17B0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4A76EE" w:rsidRPr="00177B4E" w:rsidTr="008B68D2">
        <w:tc>
          <w:tcPr>
            <w:tcW w:w="510" w:type="dxa"/>
            <w:vAlign w:val="center"/>
          </w:tcPr>
          <w:p w:rsidR="004A76EE" w:rsidRPr="009E196F" w:rsidRDefault="004A76EE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  <w:vAlign w:val="center"/>
          </w:tcPr>
          <w:p w:rsidR="004A76EE" w:rsidRPr="009E196F" w:rsidRDefault="004A76EE" w:rsidP="008B68D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E196F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</w:p>
        </w:tc>
        <w:tc>
          <w:tcPr>
            <w:tcW w:w="4108" w:type="dxa"/>
            <w:vAlign w:val="center"/>
          </w:tcPr>
          <w:p w:rsidR="004A76EE" w:rsidRPr="009E196F" w:rsidRDefault="004A76EE" w:rsidP="008B68D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7" w:type="dxa"/>
            <w:vAlign w:val="center"/>
          </w:tcPr>
          <w:p w:rsidR="004A76EE" w:rsidRPr="00177B4E" w:rsidRDefault="004A76EE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A76EE" w:rsidRPr="009E196F" w:rsidRDefault="00F548C3" w:rsidP="008B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4A76EE" w:rsidRPr="00177B4E" w:rsidTr="008B68D2">
        <w:tc>
          <w:tcPr>
            <w:tcW w:w="510" w:type="dxa"/>
            <w:vAlign w:val="center"/>
          </w:tcPr>
          <w:p w:rsidR="004A76EE" w:rsidRDefault="004A76EE" w:rsidP="008B68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8" w:type="dxa"/>
          </w:tcPr>
          <w:p w:rsidR="004A76EE" w:rsidRPr="00D430E5" w:rsidRDefault="004A76EE" w:rsidP="008B68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рабочих мест</w:t>
            </w:r>
          </w:p>
        </w:tc>
        <w:tc>
          <w:tcPr>
            <w:tcW w:w="4108" w:type="dxa"/>
          </w:tcPr>
          <w:p w:rsidR="004A76EE" w:rsidRPr="00D430E5" w:rsidRDefault="004A76EE" w:rsidP="008B68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4A76EE" w:rsidRPr="00D430E5" w:rsidRDefault="004A76EE" w:rsidP="008B68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6EE" w:rsidRPr="00D430E5" w:rsidRDefault="00F548C3" w:rsidP="008B6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CA5C8E" w:rsidRDefault="00CA5C8E">
      <w:pPr>
        <w:pStyle w:val="ConsPlusNormal"/>
        <w:jc w:val="both"/>
      </w:pPr>
    </w:p>
    <w:p w:rsidR="00AB7FC0" w:rsidRDefault="00CA5C8E">
      <w:pPr>
        <w:pStyle w:val="ConsPlusNonformat"/>
        <w:jc w:val="both"/>
      </w:pPr>
      <w:r>
        <w:t xml:space="preserve"> </w:t>
      </w:r>
    </w:p>
    <w:sectPr w:rsidR="00AB7FC0" w:rsidSect="008B68D2">
      <w:pgSz w:w="11905" w:h="16838"/>
      <w:pgMar w:top="567" w:right="851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46B"/>
    <w:multiLevelType w:val="hybridMultilevel"/>
    <w:tmpl w:val="4800991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50F49"/>
    <w:multiLevelType w:val="hybridMultilevel"/>
    <w:tmpl w:val="33CA41F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16C5F"/>
    <w:multiLevelType w:val="hybridMultilevel"/>
    <w:tmpl w:val="B4B04060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201434"/>
    <w:multiLevelType w:val="hybridMultilevel"/>
    <w:tmpl w:val="6E48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B9569E"/>
    <w:multiLevelType w:val="hybridMultilevel"/>
    <w:tmpl w:val="5E8C9F96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C8E"/>
    <w:rsid w:val="000073D9"/>
    <w:rsid w:val="000078A1"/>
    <w:rsid w:val="00011E2F"/>
    <w:rsid w:val="00030365"/>
    <w:rsid w:val="000875D5"/>
    <w:rsid w:val="00092945"/>
    <w:rsid w:val="0009498C"/>
    <w:rsid w:val="000B1D46"/>
    <w:rsid w:val="000C2D00"/>
    <w:rsid w:val="000D6E05"/>
    <w:rsid w:val="000E17B0"/>
    <w:rsid w:val="000E3E95"/>
    <w:rsid w:val="00104138"/>
    <w:rsid w:val="00125C3B"/>
    <w:rsid w:val="00143627"/>
    <w:rsid w:val="00177B4E"/>
    <w:rsid w:val="001850D6"/>
    <w:rsid w:val="00197F7A"/>
    <w:rsid w:val="001E0F85"/>
    <w:rsid w:val="001F0B41"/>
    <w:rsid w:val="00220599"/>
    <w:rsid w:val="00231897"/>
    <w:rsid w:val="002446B1"/>
    <w:rsid w:val="0024485F"/>
    <w:rsid w:val="002553D0"/>
    <w:rsid w:val="0027344F"/>
    <w:rsid w:val="002D03C9"/>
    <w:rsid w:val="00342676"/>
    <w:rsid w:val="00353DC5"/>
    <w:rsid w:val="00354560"/>
    <w:rsid w:val="00376179"/>
    <w:rsid w:val="003815DA"/>
    <w:rsid w:val="003A1D42"/>
    <w:rsid w:val="003B4663"/>
    <w:rsid w:val="003C131F"/>
    <w:rsid w:val="003C26C4"/>
    <w:rsid w:val="00402BB7"/>
    <w:rsid w:val="00430A35"/>
    <w:rsid w:val="0043480E"/>
    <w:rsid w:val="004435D7"/>
    <w:rsid w:val="0046341F"/>
    <w:rsid w:val="0047259B"/>
    <w:rsid w:val="00485E2E"/>
    <w:rsid w:val="004907F7"/>
    <w:rsid w:val="00493CF1"/>
    <w:rsid w:val="004A10F0"/>
    <w:rsid w:val="004A76EE"/>
    <w:rsid w:val="004B7E9E"/>
    <w:rsid w:val="00545B2D"/>
    <w:rsid w:val="00550AE0"/>
    <w:rsid w:val="00593E4A"/>
    <w:rsid w:val="0059646F"/>
    <w:rsid w:val="005E2E6E"/>
    <w:rsid w:val="00600A10"/>
    <w:rsid w:val="00601758"/>
    <w:rsid w:val="006473B5"/>
    <w:rsid w:val="00647696"/>
    <w:rsid w:val="00665B8A"/>
    <w:rsid w:val="006863FA"/>
    <w:rsid w:val="00696508"/>
    <w:rsid w:val="006A05E6"/>
    <w:rsid w:val="006B59CC"/>
    <w:rsid w:val="006C01BB"/>
    <w:rsid w:val="006D040F"/>
    <w:rsid w:val="007452C2"/>
    <w:rsid w:val="00776EEE"/>
    <w:rsid w:val="007A5D9E"/>
    <w:rsid w:val="007B73C6"/>
    <w:rsid w:val="00804478"/>
    <w:rsid w:val="00852826"/>
    <w:rsid w:val="008818BC"/>
    <w:rsid w:val="00883AC7"/>
    <w:rsid w:val="00892F4C"/>
    <w:rsid w:val="008A327C"/>
    <w:rsid w:val="008A41E4"/>
    <w:rsid w:val="008B68D2"/>
    <w:rsid w:val="008D6CCA"/>
    <w:rsid w:val="009030A3"/>
    <w:rsid w:val="00905ED4"/>
    <w:rsid w:val="00911258"/>
    <w:rsid w:val="00923369"/>
    <w:rsid w:val="00990D72"/>
    <w:rsid w:val="009B5015"/>
    <w:rsid w:val="009D1C7B"/>
    <w:rsid w:val="009E196F"/>
    <w:rsid w:val="009F04C1"/>
    <w:rsid w:val="009F5B3B"/>
    <w:rsid w:val="00A0165B"/>
    <w:rsid w:val="00A36961"/>
    <w:rsid w:val="00A42EA7"/>
    <w:rsid w:val="00AB5B65"/>
    <w:rsid w:val="00AB7FC0"/>
    <w:rsid w:val="00AC01C7"/>
    <w:rsid w:val="00AD53F7"/>
    <w:rsid w:val="00AE4985"/>
    <w:rsid w:val="00AF2344"/>
    <w:rsid w:val="00AF688A"/>
    <w:rsid w:val="00B141F3"/>
    <w:rsid w:val="00B158C8"/>
    <w:rsid w:val="00B2459A"/>
    <w:rsid w:val="00B62699"/>
    <w:rsid w:val="00B67AC6"/>
    <w:rsid w:val="00B97757"/>
    <w:rsid w:val="00BA71F4"/>
    <w:rsid w:val="00BB331D"/>
    <w:rsid w:val="00BF7C32"/>
    <w:rsid w:val="00C17E85"/>
    <w:rsid w:val="00C30640"/>
    <w:rsid w:val="00C33C7C"/>
    <w:rsid w:val="00C53E7B"/>
    <w:rsid w:val="00CA5C8E"/>
    <w:rsid w:val="00CA7723"/>
    <w:rsid w:val="00CB70CE"/>
    <w:rsid w:val="00CD0540"/>
    <w:rsid w:val="00D01C51"/>
    <w:rsid w:val="00D03E4E"/>
    <w:rsid w:val="00D2246F"/>
    <w:rsid w:val="00D430E5"/>
    <w:rsid w:val="00D47751"/>
    <w:rsid w:val="00D52AA7"/>
    <w:rsid w:val="00D97008"/>
    <w:rsid w:val="00DB572E"/>
    <w:rsid w:val="00DD7655"/>
    <w:rsid w:val="00DF71CF"/>
    <w:rsid w:val="00E007CB"/>
    <w:rsid w:val="00E07949"/>
    <w:rsid w:val="00E216E0"/>
    <w:rsid w:val="00E7315B"/>
    <w:rsid w:val="00E743C7"/>
    <w:rsid w:val="00E96E21"/>
    <w:rsid w:val="00EA0199"/>
    <w:rsid w:val="00EC35BC"/>
    <w:rsid w:val="00EF11CB"/>
    <w:rsid w:val="00F05929"/>
    <w:rsid w:val="00F41DC3"/>
    <w:rsid w:val="00F548C3"/>
    <w:rsid w:val="00F56F6C"/>
    <w:rsid w:val="00F7492B"/>
    <w:rsid w:val="00F76B00"/>
    <w:rsid w:val="00FC11F3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D6CCA"/>
    <w:pPr>
      <w:widowControl w:val="0"/>
      <w:autoSpaceDE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D6C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"/>
    <w:basedOn w:val="a"/>
    <w:rsid w:val="008D6CCA"/>
    <w:pPr>
      <w:spacing w:before="0" w:after="40" w:line="240" w:lineRule="auto"/>
      <w:ind w:left="720" w:firstLine="0"/>
    </w:pPr>
    <w:rPr>
      <w:rFonts w:ascii="Times New Roman" w:eastAsia="DejaVu San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3C8A95CAC8834E806A993602B86254EF165B1EA75DBF3A31DE927BE2EBDAB9DE5910F3888E99DA759DD41500500D8407797A8BBBC46EF17VCZDG" TargetMode="External"/><Relationship Id="rId13" Type="http://schemas.openxmlformats.org/officeDocument/2006/relationships/hyperlink" Target="consultantplus://offline/ref=F913C8A95CAC8834E806A993602B86254EF165B1EA75DBF3A31DE927BE2EBDAB9DE5910F3888E99DA655DD41500500D8407797A8BBBC46EF17VCZDG" TargetMode="External"/><Relationship Id="rId18" Type="http://schemas.openxmlformats.org/officeDocument/2006/relationships/hyperlink" Target="consultantplus://offline/ref=F913C8A95CAC8834E806A993602B86254EF165B1EA75DBF3A31DE927BE2EBDAB9DE5910F3888E99DA15FDD41500500D8407797A8BBBC46EF17VCZ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13C8A95CAC8834E806A993602B86254EF165B1EA75DBF3A31DE927BE2EBDAB9DE5910F3888E99FA75EDD41500500D8407797A8BBBC46EF17VCZDG" TargetMode="External"/><Relationship Id="rId7" Type="http://schemas.openxmlformats.org/officeDocument/2006/relationships/hyperlink" Target="consultantplus://offline/ref=F913C8A95CAC8834E806A993602B86254EF165B1EA75DBF3A31DE927BE2EBDAB9DE5910F3888E99DA75DDD41500500D8407797A8BBBC46EF17VCZDG" TargetMode="External"/><Relationship Id="rId12" Type="http://schemas.openxmlformats.org/officeDocument/2006/relationships/hyperlink" Target="consultantplus://offline/ref=F913C8A95CAC8834E806A993602B86254EF165B1EA75DBF3A31DE927BE2EBDAB9DE5910F3888E99DA755DD41500500D8407797A8BBBC46EF17VCZDG" TargetMode="External"/><Relationship Id="rId17" Type="http://schemas.openxmlformats.org/officeDocument/2006/relationships/hyperlink" Target="consultantplus://offline/ref=F913C8A95CAC8834E806A993602B86254EF165B1EA75DBF3A31DE927BE2EBDAB9DE5910F3888E99DA655DD41500500D8407797A8BBBC46EF17VCZD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13C8A95CAC8834E806A993602B86254EF165B1EA75DBF3A31DE927BE2EBDAB9DE5910F3888E99DA755DD41500500D8407797A8BBBC46EF17VCZDG" TargetMode="External"/><Relationship Id="rId20" Type="http://schemas.openxmlformats.org/officeDocument/2006/relationships/hyperlink" Target="consultantplus://offline/ref=F913C8A95CAC8834E806A993602B86254EF165B1EA75DBF3A31DE927BE2EBDAB9DE5910F3888E99EA15BDD41500500D8407797A8BBBC46EF17VCZ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13C8A95CAC8834E806A993602B86254EF065B7E670DFF3A31DE927BE2EBDAB9DF791573488EF82A559C8170140V5ZCG" TargetMode="External"/><Relationship Id="rId11" Type="http://schemas.openxmlformats.org/officeDocument/2006/relationships/hyperlink" Target="consultantplus://offline/ref=F913C8A95CAC8834E806A993602B86254EF165B1EA75DBF3A31DE927BE2EBDAB9DE5910F3888E99EA55ADD41500500D8407797A8BBBC46EF17VCZD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913C8A95CAC8834E806A993602B86254EF165B1EA75DBF3A31DE927BE2EBDAB9DF791573488EF82A559C8170140V5ZCG" TargetMode="External"/><Relationship Id="rId15" Type="http://schemas.openxmlformats.org/officeDocument/2006/relationships/hyperlink" Target="consultantplus://offline/ref=F913C8A95CAC8834E806A993602B86254EF165B1EA75DBF3A31DE927BE2EBDAB9DE5910F3888E99DA05DDD41500500D8407797A8BBBC46EF17VCZDG" TargetMode="External"/><Relationship Id="rId23" Type="http://schemas.openxmlformats.org/officeDocument/2006/relationships/hyperlink" Target="consultantplus://offline/ref=F913C8A95CAC8834E806A993602B86254EF065B7E670DFF3A31DE927BE2EBDAB9DF791573488EF82A559C8170140V5ZCG" TargetMode="External"/><Relationship Id="rId10" Type="http://schemas.openxmlformats.org/officeDocument/2006/relationships/hyperlink" Target="consultantplus://offline/ref=F913C8A95CAC8834E806A993602B86254EF165B1EA75DBF3A31DE927BE2EBDAB9DE5910F3888E99EA15DDD41500500D8407797A8BBBC46EF17VCZDG" TargetMode="External"/><Relationship Id="rId19" Type="http://schemas.openxmlformats.org/officeDocument/2006/relationships/hyperlink" Target="consultantplus://offline/ref=F913C8A95CAC8834E806A993602B86254EF165B1EA75DBF3A31DE927BE2EBDAB9DE5910F3888E99DA05DDD41500500D8407797A8BBBC46EF17VCZ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3C8A95CAC8834E806A993602B86254EF065B7E670DFF3A31DE927BE2EBDAB9DE5910F3888EA9FAC5DDD41500500D8407797A8BBBC46EF17VCZDG" TargetMode="External"/><Relationship Id="rId14" Type="http://schemas.openxmlformats.org/officeDocument/2006/relationships/hyperlink" Target="consultantplus://offline/ref=F913C8A95CAC8834E806A993602B86254EF165B1EA75DBF3A31DE927BE2EBDAB9DE5910F3888E99DA15FDD41500500D8407797A8BBBC46EF17VCZDG" TargetMode="External"/><Relationship Id="rId22" Type="http://schemas.openxmlformats.org/officeDocument/2006/relationships/hyperlink" Target="consultantplus://offline/ref=F913C8A95CAC8834E806A993602B86254EF165B1EA75DBF3A31DE927BE2EBDAB9DF791573488EF82A559C8170140V5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ohrana_truda2</dc:creator>
  <cp:lastModifiedBy>halitovaui</cp:lastModifiedBy>
  <cp:revision>2</cp:revision>
  <cp:lastPrinted>2021-02-19T11:36:00Z</cp:lastPrinted>
  <dcterms:created xsi:type="dcterms:W3CDTF">2021-02-19T11:49:00Z</dcterms:created>
  <dcterms:modified xsi:type="dcterms:W3CDTF">2021-02-19T11:49:00Z</dcterms:modified>
</cp:coreProperties>
</file>